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D7522C" w:rsidRPr="00E035D1" w:rsidRDefault="00E035D1" w:rsidP="00E035D1">
      <w:pPr>
        <w:pStyle w:val="papertitle"/>
        <w:spacing w:before="5pt" w:beforeAutospacing="1" w:after="5pt" w:afterAutospacing="1"/>
        <w:rPr>
          <w:kern w:val="48"/>
        </w:rPr>
      </w:pPr>
      <w:r w:rsidRPr="00E035D1">
        <w:rPr>
          <w:kern w:val="48"/>
        </w:rPr>
        <w:t>IEEE Ecuador Technical Chapters Meeting Conference Layout</w:t>
      </w:r>
    </w:p>
    <w:p w:rsidR="00D7522C" w:rsidRPr="00CA4392" w:rsidRDefault="00D7522C" w:rsidP="00CA4392">
      <w:pPr>
        <w:pStyle w:val="Author"/>
        <w:spacing w:before="5pt" w:beforeAutospacing="1" w:after="5pt" w:afterAutospacing="1" w:line="6pt" w:lineRule="auto"/>
        <w:rPr>
          <w:sz w:val="16"/>
          <w:szCs w:val="16"/>
        </w:rPr>
        <w:sectPr w:rsidR="00D7522C" w:rsidRPr="00CA4392" w:rsidSect="001E447B">
          <w:headerReference w:type="default" r:id="rId8"/>
          <w:headerReference w:type="first" r:id="rId9"/>
          <w:footerReference w:type="first" r:id="rId10"/>
          <w:pgSz w:w="595.30pt" w:h="841.90pt" w:code="9"/>
          <w:pgMar w:top="27pt" w:right="44.65pt" w:bottom="72pt" w:left="44.65pt" w:header="36pt" w:footer="36pt" w:gutter="0pt"/>
          <w:cols w:space="36pt"/>
          <w:titlePg/>
          <w:docGrid w:linePitch="360"/>
        </w:sectPr>
      </w:pPr>
    </w:p>
    <w:p w:rsidR="00447BB9" w:rsidRPr="00E035D1" w:rsidRDefault="00E035D1" w:rsidP="00E035D1">
      <w:pPr>
        <w:pStyle w:val="Author"/>
        <w:spacing w:before="5pt" w:beforeAutospacing="1"/>
        <w:rPr>
          <w:sz w:val="18"/>
          <w:szCs w:val="18"/>
          <w:lang w:val="es-EC"/>
        </w:rPr>
      </w:pPr>
      <w:r w:rsidRPr="00E035D1">
        <w:rPr>
          <w:sz w:val="18"/>
          <w:szCs w:val="18"/>
          <w:lang w:val="es-EC"/>
        </w:rPr>
        <w:lastRenderedPageBreak/>
        <w:t>Juan Sánchez</w:t>
      </w:r>
      <w:r w:rsidR="001A3B3D" w:rsidRPr="00E035D1">
        <w:rPr>
          <w:sz w:val="18"/>
          <w:szCs w:val="18"/>
          <w:lang w:val="es-EC"/>
        </w:rPr>
        <w:t xml:space="preserve"> </w:t>
      </w:r>
      <w:r w:rsidR="001A3B3D" w:rsidRPr="00E035D1">
        <w:rPr>
          <w:sz w:val="18"/>
          <w:szCs w:val="18"/>
          <w:lang w:val="es-EC"/>
        </w:rPr>
        <w:br/>
      </w:r>
      <w:r w:rsidRPr="00E035D1">
        <w:rPr>
          <w:sz w:val="18"/>
          <w:szCs w:val="18"/>
          <w:lang w:val="es-EC"/>
        </w:rPr>
        <w:t>Universidad San Francisco de Quito</w:t>
      </w:r>
      <w:r w:rsidR="001A3B3D" w:rsidRPr="00E035D1">
        <w:rPr>
          <w:i/>
          <w:sz w:val="18"/>
          <w:szCs w:val="18"/>
          <w:lang w:val="es-EC"/>
        </w:rPr>
        <w:t xml:space="preserve"> </w:t>
      </w:r>
      <w:r w:rsidR="00D72D06" w:rsidRPr="00E035D1">
        <w:rPr>
          <w:sz w:val="18"/>
          <w:szCs w:val="18"/>
          <w:lang w:val="es-EC"/>
        </w:rPr>
        <w:br/>
      </w:r>
      <w:r w:rsidRPr="00E035D1">
        <w:rPr>
          <w:sz w:val="18"/>
          <w:szCs w:val="18"/>
          <w:lang w:val="es-EC"/>
        </w:rPr>
        <w:t>Colegio de Ciencias e Ingnierías</w:t>
      </w:r>
      <w:r w:rsidR="001A3B3D" w:rsidRPr="00E035D1">
        <w:rPr>
          <w:i/>
          <w:sz w:val="18"/>
          <w:szCs w:val="18"/>
          <w:lang w:val="es-EC"/>
        </w:rPr>
        <w:br/>
      </w:r>
      <w:r w:rsidRPr="00E035D1">
        <w:rPr>
          <w:sz w:val="18"/>
          <w:szCs w:val="18"/>
          <w:lang w:val="es-EC"/>
        </w:rPr>
        <w:t>Quito, Ecuador</w:t>
      </w:r>
      <w:r w:rsidR="001A3B3D" w:rsidRPr="00E035D1">
        <w:rPr>
          <w:sz w:val="18"/>
          <w:szCs w:val="18"/>
          <w:lang w:val="es-EC"/>
        </w:rPr>
        <w:br/>
      </w:r>
      <w:r>
        <w:rPr>
          <w:sz w:val="18"/>
          <w:szCs w:val="18"/>
          <w:lang w:val="es-EC"/>
        </w:rPr>
        <w:t>jsanchez@usfq.edu.ec</w:t>
      </w:r>
      <w:r w:rsidR="00BD670B" w:rsidRPr="00E035D1">
        <w:rPr>
          <w:sz w:val="18"/>
          <w:szCs w:val="18"/>
          <w:lang w:val="es-EC"/>
        </w:rPr>
        <w:br w:type="column"/>
      </w:r>
      <w:r w:rsidRPr="00E035D1">
        <w:rPr>
          <w:sz w:val="18"/>
          <w:szCs w:val="18"/>
          <w:lang w:val="es-EC"/>
        </w:rPr>
        <w:lastRenderedPageBreak/>
        <w:t>Pedro Salinas</w:t>
      </w:r>
      <w:r w:rsidR="001A3B3D" w:rsidRPr="00E035D1">
        <w:rPr>
          <w:sz w:val="18"/>
          <w:szCs w:val="18"/>
          <w:lang w:val="es-EC"/>
        </w:rPr>
        <w:br/>
      </w:r>
      <w:r w:rsidRPr="00E035D1">
        <w:rPr>
          <w:sz w:val="18"/>
          <w:szCs w:val="18"/>
          <w:lang w:val="es-EC"/>
        </w:rPr>
        <w:t>Escuela Politécnica Nacional</w:t>
      </w:r>
      <w:r w:rsidR="001A3B3D" w:rsidRPr="00E035D1">
        <w:rPr>
          <w:sz w:val="18"/>
          <w:szCs w:val="18"/>
          <w:lang w:val="es-EC"/>
        </w:rPr>
        <w:br/>
      </w:r>
      <w:r w:rsidRPr="00E035D1">
        <w:rPr>
          <w:sz w:val="18"/>
          <w:szCs w:val="18"/>
          <w:lang w:val="es-EC"/>
        </w:rPr>
        <w:t>Facultad de Ingeniería Eléctrica</w:t>
      </w:r>
      <w:r w:rsidR="001A3B3D" w:rsidRPr="00E035D1">
        <w:rPr>
          <w:i/>
          <w:sz w:val="18"/>
          <w:szCs w:val="18"/>
          <w:lang w:val="es-EC"/>
        </w:rPr>
        <w:br/>
      </w:r>
      <w:r w:rsidRPr="00E035D1">
        <w:rPr>
          <w:sz w:val="18"/>
          <w:szCs w:val="18"/>
          <w:lang w:val="es-EC"/>
        </w:rPr>
        <w:t>Quito, Ecuador</w:t>
      </w:r>
      <w:r w:rsidR="001A3B3D" w:rsidRPr="00E035D1">
        <w:rPr>
          <w:sz w:val="18"/>
          <w:szCs w:val="18"/>
          <w:lang w:val="es-EC"/>
        </w:rPr>
        <w:br/>
      </w:r>
      <w:r w:rsidRPr="00E035D1">
        <w:rPr>
          <w:sz w:val="18"/>
          <w:szCs w:val="18"/>
          <w:lang w:val="es-EC"/>
        </w:rPr>
        <w:t>pedro.salinas@epn.edu.ec</w:t>
      </w:r>
      <w:r w:rsidR="00BD670B" w:rsidRPr="00E035D1">
        <w:rPr>
          <w:sz w:val="18"/>
          <w:szCs w:val="18"/>
          <w:lang w:val="es-EC"/>
        </w:rPr>
        <w:br w:type="column"/>
      </w:r>
      <w:r w:rsidRPr="00E035D1">
        <w:rPr>
          <w:sz w:val="18"/>
          <w:szCs w:val="18"/>
          <w:lang w:val="es-EC"/>
        </w:rPr>
        <w:lastRenderedPageBreak/>
        <w:t>Pío Montúfar</w:t>
      </w:r>
      <w:r w:rsidR="001A3B3D" w:rsidRPr="00E035D1">
        <w:rPr>
          <w:sz w:val="18"/>
          <w:szCs w:val="18"/>
          <w:lang w:val="es-EC"/>
        </w:rPr>
        <w:br/>
      </w:r>
      <w:r w:rsidRPr="00E035D1">
        <w:rPr>
          <w:sz w:val="18"/>
          <w:szCs w:val="18"/>
          <w:lang w:val="es-EC"/>
        </w:rPr>
        <w:t>Escuela Politécnia del Litoral</w:t>
      </w:r>
      <w:r w:rsidR="001A3B3D" w:rsidRPr="00E035D1">
        <w:rPr>
          <w:sz w:val="18"/>
          <w:szCs w:val="18"/>
          <w:lang w:val="es-EC"/>
        </w:rPr>
        <w:br/>
      </w:r>
      <w:r w:rsidRPr="00E035D1">
        <w:rPr>
          <w:sz w:val="18"/>
          <w:szCs w:val="18"/>
          <w:lang w:val="es-EC"/>
        </w:rPr>
        <w:t>Facultad de Ingeniería en Electricidad y Computación</w:t>
      </w:r>
      <w:r w:rsidR="001A3B3D" w:rsidRPr="00E035D1">
        <w:rPr>
          <w:i/>
          <w:sz w:val="18"/>
          <w:szCs w:val="18"/>
          <w:lang w:val="es-EC"/>
        </w:rPr>
        <w:br/>
      </w:r>
      <w:r w:rsidRPr="00E035D1">
        <w:rPr>
          <w:sz w:val="18"/>
          <w:szCs w:val="18"/>
          <w:lang w:val="es-EC"/>
        </w:rPr>
        <w:t>Guayaquil, Ecuador</w:t>
      </w:r>
      <w:r w:rsidR="001A3B3D" w:rsidRPr="00E035D1">
        <w:rPr>
          <w:sz w:val="18"/>
          <w:szCs w:val="18"/>
          <w:lang w:val="es-EC"/>
        </w:rPr>
        <w:br/>
      </w:r>
      <w:r w:rsidRPr="00E035D1">
        <w:rPr>
          <w:sz w:val="18"/>
          <w:szCs w:val="18"/>
          <w:lang w:val="es-EC"/>
        </w:rPr>
        <w:t>montufar@espol.edu.ec</w:t>
      </w:r>
      <w:r w:rsidR="00447BB9" w:rsidRPr="00E035D1">
        <w:rPr>
          <w:lang w:val="es-EC"/>
        </w:rPr>
        <w:t xml:space="preserve"> </w:t>
      </w:r>
    </w:p>
    <w:p w:rsidR="009F1D79" w:rsidRPr="00E035D1" w:rsidRDefault="009F1D79">
      <w:pPr>
        <w:rPr>
          <w:lang w:val="es-EC"/>
        </w:rPr>
        <w:sectPr w:rsidR="009F1D79" w:rsidRPr="00E035D1" w:rsidSect="003B4E04">
          <w:type w:val="continuous"/>
          <w:pgSz w:w="595.30pt" w:h="841.90pt" w:code="9"/>
          <w:pgMar w:top="22.50pt" w:right="44.65pt" w:bottom="72pt" w:left="44.65pt" w:header="36pt" w:footer="36pt" w:gutter="0pt"/>
          <w:cols w:num="3" w:space="36pt"/>
          <w:docGrid w:linePitch="360"/>
        </w:sectPr>
      </w:pPr>
    </w:p>
    <w:p w:rsidR="009303D9" w:rsidRPr="00E035D1" w:rsidRDefault="00BD670B">
      <w:pPr>
        <w:rPr>
          <w:lang w:val="es-EC"/>
        </w:rPr>
        <w:sectPr w:rsidR="009303D9" w:rsidRPr="00E035D1" w:rsidSect="003B4E04">
          <w:type w:val="continuous"/>
          <w:pgSz w:w="595.30pt" w:h="841.90pt" w:code="9"/>
          <w:pgMar w:top="22.50pt" w:right="44.65pt" w:bottom="72pt" w:left="44.65pt" w:header="36pt" w:footer="36pt" w:gutter="0pt"/>
          <w:cols w:num="3" w:space="36pt"/>
          <w:docGrid w:linePitch="360"/>
        </w:sectPr>
      </w:pPr>
      <w:r w:rsidRPr="00E035D1">
        <w:rPr>
          <w:lang w:val="es-EC"/>
        </w:rP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tulo1"/>
      </w:pPr>
      <w:r w:rsidRPr="00D632BE">
        <w:t>Introduction (</w:t>
      </w:r>
      <w:r w:rsidR="005B0344" w:rsidRPr="00EA506F">
        <w:rPr>
          <w:rFonts w:eastAsia="MS Mincho"/>
          <w:i/>
        </w:rPr>
        <w:t>Heading 1</w:t>
      </w:r>
      <w:r w:rsidRPr="00D632BE">
        <w:t>)</w:t>
      </w:r>
    </w:p>
    <w:p w:rsidR="00E035D1" w:rsidRDefault="00E035D1" w:rsidP="00E035D1">
      <w:pPr>
        <w:pStyle w:val="Textoindependiente"/>
      </w:pPr>
      <w:proofErr w:type="spellStart"/>
      <w:r>
        <w:t>This</w:t>
      </w:r>
      <w:proofErr w:type="spellEnd"/>
      <w:r>
        <w:t xml:space="preserve"> </w:t>
      </w:r>
      <w:proofErr w:type="spellStart"/>
      <w:r>
        <w:t>conference</w:t>
      </w:r>
      <w:proofErr w:type="spellEnd"/>
      <w:r>
        <w:t xml:space="preserve"> </w:t>
      </w:r>
      <w:proofErr w:type="spellStart"/>
      <w:r>
        <w:t>format</w:t>
      </w:r>
      <w:proofErr w:type="spellEnd"/>
      <w:r>
        <w:t xml:space="preserve"> </w:t>
      </w:r>
      <w:proofErr w:type="spellStart"/>
      <w:r>
        <w:t>is</w:t>
      </w:r>
      <w:proofErr w:type="spellEnd"/>
      <w:r>
        <w:t xml:space="preserve"> a </w:t>
      </w:r>
      <w:proofErr w:type="spellStart"/>
      <w:r>
        <w:t>subset</w:t>
      </w:r>
      <w:proofErr w:type="spellEnd"/>
      <w:r>
        <w:t xml:space="preserve"> of </w:t>
      </w:r>
      <w:proofErr w:type="spellStart"/>
      <w:r>
        <w:t>the</w:t>
      </w:r>
      <w:proofErr w:type="spellEnd"/>
      <w:r>
        <w:t xml:space="preserve"> IEEE </w:t>
      </w:r>
      <w:proofErr w:type="spellStart"/>
      <w:r>
        <w:t>conference</w:t>
      </w:r>
      <w:proofErr w:type="spellEnd"/>
      <w:r>
        <w:t xml:space="preserve"> </w:t>
      </w:r>
      <w:proofErr w:type="spellStart"/>
      <w:r>
        <w:t>format</w:t>
      </w:r>
      <w:proofErr w:type="spellEnd"/>
      <w:r>
        <w:t xml:space="preserve"> </w:t>
      </w:r>
      <w:proofErr w:type="spellStart"/>
      <w:r>
        <w:t>for</w:t>
      </w:r>
      <w:proofErr w:type="spellEnd"/>
      <w:r>
        <w:t xml:space="preserve"> </w:t>
      </w:r>
      <w:proofErr w:type="spellStart"/>
      <w:r>
        <w:t>the</w:t>
      </w:r>
      <w:proofErr w:type="spellEnd"/>
      <w:r>
        <w:t xml:space="preserve"> IEEE Ecuador </w:t>
      </w:r>
      <w:proofErr w:type="spellStart"/>
      <w:r>
        <w:t>Technical</w:t>
      </w:r>
      <w:proofErr w:type="spellEnd"/>
      <w:r>
        <w:t xml:space="preserve"> </w:t>
      </w:r>
      <w:proofErr w:type="spellStart"/>
      <w:r>
        <w:t>Chapters</w:t>
      </w:r>
      <w:proofErr w:type="spellEnd"/>
      <w:r>
        <w:t xml:space="preserve"> Meeting ETCM </w:t>
      </w:r>
      <w:proofErr w:type="spellStart"/>
      <w:r>
        <w:t>conference</w:t>
      </w:r>
      <w:proofErr w:type="spellEnd"/>
      <w:r>
        <w:t>.</w:t>
      </w:r>
    </w:p>
    <w:p w:rsidR="00E035D1" w:rsidRDefault="00E035D1" w:rsidP="00E035D1">
      <w:pPr>
        <w:pStyle w:val="Textoindependiente"/>
      </w:pPr>
      <w:r>
        <w:t xml:space="preserve">The </w:t>
      </w:r>
      <w:proofErr w:type="spellStart"/>
      <w:r>
        <w:t>layout</w:t>
      </w:r>
      <w:proofErr w:type="spellEnd"/>
      <w:r>
        <w:t xml:space="preserve"> </w:t>
      </w:r>
      <w:proofErr w:type="spellStart"/>
      <w:r>
        <w:t>adds</w:t>
      </w:r>
      <w:proofErr w:type="spellEnd"/>
      <w:r>
        <w:t xml:space="preserve"> </w:t>
      </w:r>
      <w:proofErr w:type="spellStart"/>
      <w:r>
        <w:t>the</w:t>
      </w:r>
      <w:proofErr w:type="spellEnd"/>
      <w:r>
        <w:t xml:space="preserve"> </w:t>
      </w:r>
      <w:proofErr w:type="spellStart"/>
      <w:r>
        <w:t>conference</w:t>
      </w:r>
      <w:proofErr w:type="spellEnd"/>
      <w:r>
        <w:t xml:space="preserve"> </w:t>
      </w:r>
      <w:proofErr w:type="spellStart"/>
      <w:r>
        <w:t>heading</w:t>
      </w:r>
      <w:proofErr w:type="spellEnd"/>
      <w:r>
        <w:t xml:space="preserve"> and </w:t>
      </w:r>
      <w:proofErr w:type="spellStart"/>
      <w:r>
        <w:t>the</w:t>
      </w:r>
      <w:proofErr w:type="spellEnd"/>
      <w:r>
        <w:t xml:space="preserve"> copyright </w:t>
      </w:r>
      <w:proofErr w:type="spellStart"/>
      <w:r>
        <w:t>print</w:t>
      </w:r>
      <w:proofErr w:type="spellEnd"/>
      <w:r>
        <w:t xml:space="preserve"> at </w:t>
      </w:r>
      <w:proofErr w:type="spellStart"/>
      <w:r>
        <w:t>the</w:t>
      </w:r>
      <w:proofErr w:type="spellEnd"/>
      <w:r>
        <w:t xml:space="preserve"> </w:t>
      </w:r>
      <w:proofErr w:type="spellStart"/>
      <w:r>
        <w:t>bottom</w:t>
      </w:r>
      <w:proofErr w:type="spellEnd"/>
      <w:r>
        <w:t xml:space="preserve"> of </w:t>
      </w:r>
      <w:proofErr w:type="spellStart"/>
      <w:r>
        <w:t>the</w:t>
      </w:r>
      <w:proofErr w:type="spellEnd"/>
      <w:r>
        <w:t xml:space="preserve"> </w:t>
      </w:r>
      <w:proofErr w:type="spellStart"/>
      <w:r>
        <w:t>pa</w:t>
      </w:r>
      <w:r>
        <w:t>per</w:t>
      </w:r>
      <w:proofErr w:type="spellEnd"/>
      <w:r>
        <w:t xml:space="preserve">. </w:t>
      </w:r>
    </w:p>
    <w:p w:rsidR="00E035D1" w:rsidRDefault="00E035D1" w:rsidP="00E035D1">
      <w:pPr>
        <w:pStyle w:val="Textoindependiente"/>
      </w:pPr>
      <w:proofErr w:type="spellStart"/>
      <w:r>
        <w:t>All</w:t>
      </w:r>
      <w:proofErr w:type="spellEnd"/>
      <w:r>
        <w:t xml:space="preserve"> </w:t>
      </w:r>
      <w:proofErr w:type="spellStart"/>
      <w:r>
        <w:t>other</w:t>
      </w:r>
      <w:proofErr w:type="spellEnd"/>
      <w:r>
        <w:t xml:space="preserve"> </w:t>
      </w:r>
      <w:proofErr w:type="spellStart"/>
      <w:r>
        <w:t>settingd</w:t>
      </w:r>
      <w:proofErr w:type="spellEnd"/>
      <w:r>
        <w:t xml:space="preserve"> </w:t>
      </w:r>
      <w:proofErr w:type="spellStart"/>
      <w:r>
        <w:t>should</w:t>
      </w:r>
      <w:proofErr w:type="spellEnd"/>
      <w:r>
        <w:t xml:space="preserve"> </w:t>
      </w:r>
      <w:proofErr w:type="spellStart"/>
      <w:r>
        <w:t>follow</w:t>
      </w:r>
      <w:proofErr w:type="spellEnd"/>
      <w:r>
        <w:t xml:space="preserve"> IEEE standard </w:t>
      </w:r>
      <w:proofErr w:type="spellStart"/>
      <w:r>
        <w:t>conference</w:t>
      </w:r>
      <w:proofErr w:type="spellEnd"/>
      <w:r>
        <w:t xml:space="preserve"> </w:t>
      </w:r>
      <w:proofErr w:type="spellStart"/>
      <w:r>
        <w:t>layout</w:t>
      </w:r>
      <w:proofErr w:type="spellEnd"/>
      <w:r>
        <w:t>.</w:t>
      </w:r>
    </w:p>
    <w:p w:rsidR="009303D9" w:rsidRPr="005B520E" w:rsidRDefault="009303D9" w:rsidP="00E035D1">
      <w:pPr>
        <w:pStyle w:val="Textoindependiente"/>
      </w:pPr>
      <w:proofErr w:type="spellStart"/>
      <w:r w:rsidRPr="005B520E">
        <w:t>This</w:t>
      </w:r>
      <w:proofErr w:type="spellEnd"/>
      <w:r w:rsidRPr="005B520E">
        <w:t xml:space="preserve"> </w:t>
      </w:r>
      <w:proofErr w:type="spellStart"/>
      <w:r w:rsidRPr="005B520E">
        <w:t>template</w:t>
      </w:r>
      <w:proofErr w:type="spellEnd"/>
      <w:r w:rsidRPr="005B520E">
        <w:t xml:space="preserve">, </w:t>
      </w:r>
      <w:proofErr w:type="spellStart"/>
      <w:r w:rsidR="005B520E">
        <w:t>modified</w:t>
      </w:r>
      <w:proofErr w:type="spellEnd"/>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w:t>
      </w:r>
      <w:proofErr w:type="spellStart"/>
      <w:r w:rsidRPr="005B520E">
        <w:t>applicable</w:t>
      </w:r>
      <w:proofErr w:type="spellEnd"/>
      <w:r w:rsidRPr="005B520E">
        <w:t xml:space="preserve"> </w:t>
      </w:r>
      <w:proofErr w:type="spellStart"/>
      <w:r w:rsidRPr="005B520E">
        <w:t>criteria</w:t>
      </w:r>
      <w:proofErr w:type="spellEnd"/>
      <w:r w:rsidRPr="005B520E">
        <w:t xml:space="preserve"> </w:t>
      </w:r>
      <w:proofErr w:type="spellStart"/>
      <w:r w:rsidRPr="005B520E">
        <w:t>that</w:t>
      </w:r>
      <w:proofErr w:type="spellEnd"/>
      <w:r w:rsidRPr="005B520E">
        <w:t xml:space="preserve"> </w:t>
      </w:r>
      <w:proofErr w:type="spellStart"/>
      <w:r w:rsidRPr="005B520E">
        <w:t>follow</w:t>
      </w:r>
      <w:proofErr w:type="spellEnd"/>
      <w:r w:rsidRPr="005B520E">
        <w:t>.</w:t>
      </w:r>
    </w:p>
    <w:p w:rsidR="009303D9" w:rsidRPr="006B6B66" w:rsidRDefault="009303D9" w:rsidP="006B6B66">
      <w:pPr>
        <w:pStyle w:val="Ttulo1"/>
      </w:pPr>
      <w:r w:rsidRPr="006B6B66">
        <w:t>Ease of Use</w:t>
      </w:r>
    </w:p>
    <w:p w:rsidR="009303D9" w:rsidRDefault="009303D9" w:rsidP="00ED0149">
      <w:pPr>
        <w:pStyle w:val="Ttulo2"/>
      </w:pPr>
      <w:r>
        <w:t xml:space="preserve">Selecting a </w:t>
      </w:r>
      <w:r w:rsidRPr="00F271DE">
        <w:t>Template</w:t>
      </w:r>
      <w:r>
        <w:t xml:space="preserve"> (Heading 2)</w:t>
      </w:r>
    </w:p>
    <w:p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tulo2"/>
      </w:pPr>
      <w:r w:rsidRPr="005B520E">
        <w:t>Maintaining the Integrity of the Specifications</w:t>
      </w:r>
    </w:p>
    <w:p w:rsidR="009303D9" w:rsidRPr="005B520E" w:rsidRDefault="009303D9" w:rsidP="00E7596C">
      <w:pPr>
        <w:pStyle w:val="Textoindependien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lastRenderedPageBreak/>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Ttulo1"/>
      </w:pPr>
      <w:r>
        <w:t xml:space="preserve">Prepare Your Paper </w:t>
      </w:r>
      <w:r w:rsidRPr="005B520E">
        <w:t>Before</w:t>
      </w:r>
      <w:r>
        <w:t xml:space="preserve"> Styling</w:t>
      </w:r>
    </w:p>
    <w:p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tulo2"/>
      </w:pPr>
      <w:r w:rsidRPr="00ED0149">
        <w:t>Abbreviations</w:t>
      </w:r>
      <w:r>
        <w:t xml:space="preserve"> and Acronyms</w:t>
      </w:r>
    </w:p>
    <w:p w:rsidR="009303D9" w:rsidRPr="005B520E" w:rsidRDefault="009303D9" w:rsidP="00E7596C">
      <w:pPr>
        <w:pStyle w:val="Textoindependien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tulo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xml:space="preserve">: “Wb/m2” </w:t>
      </w:r>
      <w:proofErr w:type="spellStart"/>
      <w:r w:rsidRPr="005B520E">
        <w:t>or</w:t>
      </w:r>
      <w:proofErr w:type="spellEnd"/>
      <w:r w:rsidRPr="005B520E">
        <w:t xml:space="preserve"> “webers per </w:t>
      </w:r>
      <w:proofErr w:type="spellStart"/>
      <w:r w:rsidRPr="005B520E">
        <w:t>square</w:t>
      </w:r>
      <w:proofErr w:type="spellEnd"/>
      <w:r w:rsidRPr="005B520E">
        <w:t xml:space="preserve"> meter”, </w:t>
      </w:r>
      <w:proofErr w:type="spellStart"/>
      <w:r w:rsidRPr="005B520E">
        <w:t>not</w:t>
      </w:r>
      <w:proofErr w:type="spellEnd"/>
      <w:r w:rsidRPr="005B520E">
        <w:t xml:space="preserve"> “webers/m2”.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tulo2"/>
      </w:pPr>
      <w:r w:rsidRPr="005B520E">
        <w:t>Equations</w:t>
      </w:r>
    </w:p>
    <w:p w:rsidR="009303D9" w:rsidRPr="005B520E" w:rsidRDefault="009303D9" w:rsidP="00E7596C">
      <w:pPr>
        <w:pStyle w:val="Textoindependiente"/>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5B520E">
        <w:lastRenderedPageBreak/>
        <w:t>the equation as a graphic and insert it into the text after your paper is styled.</w:t>
      </w:r>
    </w:p>
    <w:p w:rsidR="009303D9" w:rsidRPr="00D7522C" w:rsidRDefault="009303D9" w:rsidP="00E7596C">
      <w:pPr>
        <w:pStyle w:val="Textoindependiente"/>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tu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Textoindependiente"/>
      </w:pPr>
      <w:r w:rsidRPr="005B520E">
        <w:t>An excellent style manual for science writers is [7].</w:t>
      </w:r>
    </w:p>
    <w:p w:rsidR="009303D9" w:rsidRDefault="009303D9" w:rsidP="006B6B66">
      <w:pPr>
        <w:pStyle w:val="Ttulo1"/>
      </w:pPr>
      <w:r>
        <w:lastRenderedPageBreak/>
        <w:t xml:space="preserve">Using the </w:t>
      </w:r>
      <w:r w:rsidRPr="005B520E">
        <w:t>Template</w:t>
      </w:r>
    </w:p>
    <w:p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tulo2"/>
      </w:pPr>
      <w:r w:rsidRPr="005B520E">
        <w:t>Authors</w:t>
      </w:r>
      <w:r>
        <w:t xml:space="preserve"> and Affiliations</w:t>
      </w:r>
    </w:p>
    <w:p w:rsidR="001E447B" w:rsidRPr="001E447B" w:rsidRDefault="001E447B" w:rsidP="00E7596C">
      <w:pPr>
        <w:pStyle w:val="Textoindependiente"/>
        <w:rPr>
          <w:b/>
          <w:lang w:val="en-US"/>
        </w:rPr>
      </w:pPr>
      <w:r w:rsidRPr="001E447B">
        <w:rPr>
          <w:b/>
          <w:lang w:val="en-US"/>
        </w:rPr>
        <w:t>Your initial submission should not include authors name</w:t>
      </w:r>
      <w:r>
        <w:rPr>
          <w:b/>
          <w:lang w:val="en-US"/>
        </w:rPr>
        <w:t>s</w:t>
      </w:r>
      <w:r w:rsidRPr="001E447B">
        <w:rPr>
          <w:b/>
          <w:lang w:val="en-US"/>
        </w:rPr>
        <w:t xml:space="preserve"> or reference to them in any way.</w:t>
      </w:r>
    </w:p>
    <w:p w:rsidR="009303D9" w:rsidRPr="005B520E" w:rsidRDefault="007D6232" w:rsidP="00E7596C">
      <w:pPr>
        <w:pStyle w:val="Textoindependiente"/>
      </w:pPr>
      <w:r>
        <w:rPr>
          <w:lang w:val="en-US"/>
        </w:rPr>
        <w:t xml:space="preserve">A minimum of one author is required for all conference articles. </w:t>
      </w:r>
      <w:proofErr w:type="spellStart"/>
      <w:r w:rsidR="00D7522C">
        <w:t>This</w:t>
      </w:r>
      <w:proofErr w:type="spellEnd"/>
      <w:r w:rsidR="00D7522C">
        <w:t xml:space="preserve"> </w:t>
      </w:r>
      <w:proofErr w:type="spellStart"/>
      <w:r w:rsidR="00D7522C">
        <w:t>is</w:t>
      </w:r>
      <w:proofErr w:type="spellEnd"/>
      <w:r w:rsidR="00D7522C">
        <w:t xml:space="preserve"> </w:t>
      </w:r>
      <w:proofErr w:type="spellStart"/>
      <w:r w:rsidR="00D7522C">
        <w:t>the</w:t>
      </w:r>
      <w:proofErr w:type="spellEnd"/>
      <w:r w:rsidR="00D7522C">
        <w:t xml:space="preserve"> </w:t>
      </w:r>
      <w:proofErr w:type="spellStart"/>
      <w:r w:rsidR="00D7522C">
        <w:t>author</w:t>
      </w:r>
      <w:proofErr w:type="spellEnd"/>
      <w:r w:rsidR="00D7522C">
        <w:t xml:space="preserve">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rsidR="002850E3" w:rsidRDefault="002850E3" w:rsidP="00794804">
      <w:pPr>
        <w:pStyle w:val="Ttulo3"/>
      </w:pPr>
      <w:r>
        <w:t xml:space="preserve">For papers with more than </w:t>
      </w:r>
      <w:r w:rsidR="001E447B">
        <w:t>three</w:t>
      </w:r>
      <w:r>
        <w:t xml:space="preserve"> authors: </w:t>
      </w:r>
      <w:r>
        <w:rPr>
          <w:i w:val="0"/>
        </w:rPr>
        <w:t>Add author names horizontally, moving to a third row if needed.</w:t>
      </w:r>
    </w:p>
    <w:p w:rsidR="009303D9" w:rsidRPr="005B520E" w:rsidRDefault="009303D9" w:rsidP="00794804">
      <w:pPr>
        <w:pStyle w:val="Ttulo3"/>
      </w:pPr>
      <w:r w:rsidRPr="005B520E">
        <w:t xml:space="preserve">For </w:t>
      </w:r>
      <w:r w:rsidR="00354FCF">
        <w:t xml:space="preserve">papers with less than </w:t>
      </w:r>
      <w:r w:rsidR="001E447B">
        <w:t>three</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tulo4"/>
      </w:pPr>
      <w:r w:rsidRPr="00794804">
        <w:t>Selection</w:t>
      </w:r>
      <w:r w:rsidRPr="005B520E">
        <w:t xml:space="preserve">: </w:t>
      </w:r>
      <w:r w:rsidRPr="00FA4C32">
        <w:rPr>
          <w:i w:val="0"/>
        </w:rPr>
        <w:t>Highlight all author and affiliation lines.</w:t>
      </w:r>
    </w:p>
    <w:p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tulo2"/>
      </w:pPr>
      <w:r w:rsidRPr="005B520E">
        <w:t>Identify</w:t>
      </w:r>
      <w:r>
        <w:t xml:space="preserve"> the Headings</w:t>
      </w:r>
    </w:p>
    <w:p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rsidR="009303D9" w:rsidRPr="005B520E" w:rsidRDefault="009303D9" w:rsidP="00E7596C">
      <w:pPr>
        <w:pStyle w:val="Textoindependien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tulo2"/>
      </w:pPr>
      <w:r>
        <w:t>Figures and Tables</w:t>
      </w:r>
    </w:p>
    <w:p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lastRenderedPageBreak/>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Textoindependiente"/>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tulo5"/>
      </w:pPr>
      <w:r w:rsidRPr="005B520E">
        <w:t>References</w:t>
      </w:r>
    </w:p>
    <w:p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Textoindependiente"/>
      </w:pPr>
      <w:r w:rsidRPr="005B520E">
        <w:lastRenderedPageBreak/>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es-EC" w:eastAsia="es-EC"/>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oindependien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63C0C" w:rsidRDefault="00D63C0C" w:rsidP="001A3B3D">
      <w:r>
        <w:separator/>
      </w:r>
    </w:p>
  </w:endnote>
  <w:endnote w:type="continuationSeparator" w:id="0">
    <w:p w:rsidR="00D63C0C" w:rsidRDefault="00D63C0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E447B" w:rsidP="001E447B">
    <w:pPr>
      <w:pStyle w:val="Piedepgina"/>
      <w:rPr>
        <w:sz w:val="16"/>
        <w:szCs w:val="16"/>
      </w:rPr>
    </w:pPr>
    <w:r w:rsidRPr="001E447B">
      <w:rPr>
        <w:sz w:val="16"/>
        <w:szCs w:val="16"/>
      </w:rPr>
      <w:t>978-1-7281-3764-3/19/</w:t>
    </w:r>
    <w:r>
      <w:rPr>
        <w:sz w:val="16"/>
        <w:szCs w:val="16"/>
      </w:rPr>
      <w:t>$31.00 ©2019</w:t>
    </w:r>
    <w:r w:rsidR="001A3B3D" w:rsidRPr="006F6D3D">
      <w:rPr>
        <w:sz w:val="16"/>
        <w:szCs w:val="16"/>
      </w:rPr>
      <w:t xml:space="preserve"> IEEE</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63C0C" w:rsidRDefault="00D63C0C" w:rsidP="001A3B3D">
      <w:r>
        <w:separator/>
      </w:r>
    </w:p>
  </w:footnote>
  <w:footnote w:type="continuationSeparator" w:id="0">
    <w:p w:rsidR="00D63C0C" w:rsidRDefault="00D63C0C" w:rsidP="001A3B3D">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E447B" w:rsidRPr="001E447B" w:rsidRDefault="001E447B">
    <w:pPr>
      <w:pStyle w:val="Encabezado"/>
      <w:rPr>
        <w:i/>
        <w:sz w:val="16"/>
        <w:szCs w:val="16"/>
      </w:rPr>
    </w:pPr>
    <w:r w:rsidRPr="001E447B">
      <w:rPr>
        <w:i/>
        <w:sz w:val="16"/>
        <w:szCs w:val="16"/>
      </w:rPr>
      <w:t>2019 IEEE Fourth Ecuador Technical Chapters Meeting (ETCM)</w:t>
    </w: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E447B" w:rsidRPr="001E447B" w:rsidRDefault="001E447B">
    <w:pPr>
      <w:pStyle w:val="Encabezado"/>
      <w:rPr>
        <w:i/>
        <w:sz w:val="16"/>
        <w:szCs w:val="16"/>
      </w:rPr>
    </w:pPr>
    <w:r w:rsidRPr="001E447B">
      <w:rPr>
        <w:i/>
        <w:sz w:val="16"/>
        <w:szCs w:val="16"/>
      </w:rPr>
      <w:t>2019 IEEE Fourth Ecuador Technical Chapters Meeting (ETCM)</w:t>
    </w:r>
  </w:p>
  <w:p w:rsidR="001E447B" w:rsidRDefault="001E447B">
    <w:pPr>
      <w:pStyle w:val="Encabezado"/>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1E447B"/>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63C0C"/>
    <w:rsid w:val="00D72D06"/>
    <w:rsid w:val="00D7522C"/>
    <w:rsid w:val="00D7536F"/>
    <w:rsid w:val="00D76668"/>
    <w:rsid w:val="00E035D1"/>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71D70C"/>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oindependiente">
    <w:name w:val="Body Text"/>
    <w:basedOn w:val="Normal"/>
    <w:link w:val="TextoindependienteCar"/>
    <w:rsid w:val="00E7596C"/>
    <w:pPr>
      <w:tabs>
        <w:tab w:val="start" w:pos="14.40pt"/>
      </w:tabs>
      <w:spacing w:after="6pt" w:line="11.40pt" w:lineRule="auto"/>
      <w:ind w:firstLine="14.40pt"/>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cabezado">
    <w:name w:val="header"/>
    <w:basedOn w:val="Normal"/>
    <w:link w:val="EncabezadoCar"/>
    <w:uiPriority w:val="99"/>
    <w:rsid w:val="001A3B3D"/>
    <w:pPr>
      <w:tabs>
        <w:tab w:val="center" w:pos="234pt"/>
        <w:tab w:val="end" w:pos="468pt"/>
      </w:tabs>
    </w:pPr>
  </w:style>
  <w:style w:type="character" w:customStyle="1" w:styleId="EncabezadoCar">
    <w:name w:val="Encabezado Car"/>
    <w:basedOn w:val="Fuentedeprrafopredeter"/>
    <w:link w:val="Encabezado"/>
    <w:uiPriority w:val="99"/>
    <w:rsid w:val="001A3B3D"/>
  </w:style>
  <w:style w:type="paragraph" w:styleId="Piedepgina">
    <w:name w:val="footer"/>
    <w:basedOn w:val="Normal"/>
    <w:link w:val="PiedepginaCar"/>
    <w:rsid w:val="001A3B3D"/>
    <w:pPr>
      <w:tabs>
        <w:tab w:val="center" w:pos="234pt"/>
        <w:tab w:val="end" w:pos="468pt"/>
      </w:tabs>
    </w:pPr>
  </w:style>
  <w:style w:type="character" w:customStyle="1" w:styleId="PiedepginaCar">
    <w:name w:val="Pie de página Car"/>
    <w:basedOn w:val="Fuentedeprrafopredeter"/>
    <w:link w:val="Piedep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5490670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53232812">
          <w:marLeft w:val="0pt"/>
          <w:marRight w:val="0pt"/>
          <w:marTop w:val="0pt"/>
          <w:marBottom w:val="0pt"/>
          <w:divBdr>
            <w:top w:val="none" w:sz="0" w:space="0" w:color="auto"/>
            <w:left w:val="none" w:sz="0" w:space="0" w:color="auto"/>
            <w:bottom w:val="none" w:sz="0" w:space="0" w:color="auto"/>
            <w:right w:val="none" w:sz="0" w:space="0" w:color="auto"/>
          </w:divBdr>
        </w:div>
        <w:div w:id="1778521308">
          <w:marLeft w:val="0pt"/>
          <w:marRight w:val="0pt"/>
          <w:marTop w:val="0pt"/>
          <w:marBottom w:val="0pt"/>
          <w:divBdr>
            <w:top w:val="none" w:sz="0" w:space="0" w:color="auto"/>
            <w:left w:val="none" w:sz="0" w:space="0" w:color="auto"/>
            <w:bottom w:val="none" w:sz="0" w:space="0" w:color="auto"/>
            <w:right w:val="none" w:sz="0" w:space="0" w:color="auto"/>
          </w:divBdr>
        </w:div>
        <w:div w:id="1086733087">
          <w:marLeft w:val="0pt"/>
          <w:marRight w:val="0pt"/>
          <w:marTop w:val="0pt"/>
          <w:marBottom w:val="0pt"/>
          <w:divBdr>
            <w:top w:val="none" w:sz="0" w:space="0" w:color="auto"/>
            <w:left w:val="none" w:sz="0" w:space="0" w:color="auto"/>
            <w:bottom w:val="none" w:sz="0" w:space="0" w:color="auto"/>
            <w:right w:val="none" w:sz="0" w:space="0" w:color="auto"/>
          </w:divBdr>
        </w:div>
      </w:divsChild>
    </w:div>
    <w:div w:id="105823848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5853889">
          <w:marLeft w:val="0pt"/>
          <w:marRight w:val="0pt"/>
          <w:marTop w:val="0pt"/>
          <w:marBottom w:val="0pt"/>
          <w:divBdr>
            <w:top w:val="none" w:sz="0" w:space="0" w:color="auto"/>
            <w:left w:val="none" w:sz="0" w:space="0" w:color="auto"/>
            <w:bottom w:val="none" w:sz="0" w:space="0" w:color="auto"/>
            <w:right w:val="none" w:sz="0" w:space="0" w:color="auto"/>
          </w:divBdr>
        </w:div>
        <w:div w:id="331105042">
          <w:marLeft w:val="0pt"/>
          <w:marRight w:val="0pt"/>
          <w:marTop w:val="0pt"/>
          <w:marBottom w:val="0pt"/>
          <w:divBdr>
            <w:top w:val="none" w:sz="0" w:space="0" w:color="auto"/>
            <w:left w:val="none" w:sz="0" w:space="0" w:color="auto"/>
            <w:bottom w:val="none" w:sz="0" w:space="0" w:color="auto"/>
            <w:right w:val="none" w:sz="0" w:space="0" w:color="auto"/>
          </w:divBdr>
        </w:div>
        <w:div w:id="637150519">
          <w:marLeft w:val="0pt"/>
          <w:marRight w:val="0pt"/>
          <w:marTop w:val="0pt"/>
          <w:marBottom w:val="0pt"/>
          <w:divBdr>
            <w:top w:val="none" w:sz="0" w:space="0" w:color="auto"/>
            <w:left w:val="none" w:sz="0" w:space="0" w:color="auto"/>
            <w:bottom w:val="none" w:sz="0" w:space="0" w:color="auto"/>
            <w:right w:val="none" w:sz="0" w:space="0" w:color="auto"/>
          </w:divBdr>
        </w:div>
      </w:divsChild>
    </w:div>
    <w:div w:id="158696268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05372316">
          <w:marLeft w:val="0pt"/>
          <w:marRight w:val="0pt"/>
          <w:marTop w:val="0pt"/>
          <w:marBottom w:val="0pt"/>
          <w:divBdr>
            <w:top w:val="none" w:sz="0" w:space="0" w:color="auto"/>
            <w:left w:val="none" w:sz="0" w:space="0" w:color="auto"/>
            <w:bottom w:val="none" w:sz="0" w:space="0" w:color="auto"/>
            <w:right w:val="none" w:sz="0" w:space="0" w:color="auto"/>
          </w:divBdr>
        </w:div>
        <w:div w:id="1340767446">
          <w:marLeft w:val="0pt"/>
          <w:marRight w:val="0pt"/>
          <w:marTop w:val="0pt"/>
          <w:marBottom w:val="0pt"/>
          <w:divBdr>
            <w:top w:val="none" w:sz="0" w:space="0" w:color="auto"/>
            <w:left w:val="none" w:sz="0" w:space="0" w:color="auto"/>
            <w:bottom w:val="none" w:sz="0" w:space="0" w:color="auto"/>
            <w:right w:val="none" w:sz="0" w:space="0" w:color="auto"/>
          </w:divBdr>
        </w:div>
        <w:div w:id="1117675649">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75F3F2C-4F6B-401A-B473-D89F607E498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27</TotalTime>
  <Pages>3</Pages>
  <Words>2128</Words>
  <Characters>11706</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Alberto Sánchez</cp:lastModifiedBy>
  <cp:revision>4</cp:revision>
  <dcterms:created xsi:type="dcterms:W3CDTF">2019-01-08T18:42:00Z</dcterms:created>
  <dcterms:modified xsi:type="dcterms:W3CDTF">2019-04-15T17:03:00Z</dcterms:modified>
</cp:coreProperties>
</file>