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42E4" w14:textId="77777777" w:rsidR="00347D69" w:rsidRDefault="00347D69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  <w:sz w:val="22"/>
          <w:szCs w:val="22"/>
        </w:rPr>
      </w:pPr>
      <w:r>
        <w:rPr>
          <w:rFonts w:eastAsia="Times New Roman" w:cs="Arial"/>
          <w:noProof/>
          <w:color w:val="333333"/>
          <w:sz w:val="20"/>
          <w:szCs w:val="20"/>
        </w:rPr>
        <w:drawing>
          <wp:inline distT="0" distB="0" distL="0" distR="0" wp14:anchorId="60527B31" wp14:editId="66AC53E1">
            <wp:extent cx="3540868" cy="1741109"/>
            <wp:effectExtent l="0" t="0" r="254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header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707" cy="178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6AD8" w14:textId="341EB710" w:rsidR="00EE22EB" w:rsidRDefault="00EE22EB" w:rsidP="00347D69">
      <w:pPr>
        <w:shd w:val="clear" w:color="auto" w:fill="FFFFFF"/>
        <w:spacing w:line="360" w:lineRule="atLeast"/>
        <w:ind w:left="142"/>
        <w:rPr>
          <w:rFonts w:ascii="Calibri" w:eastAsia="Times New Roman" w:hAnsi="Calibri" w:cs="Times New Roman"/>
          <w:b/>
          <w:sz w:val="22"/>
          <w:szCs w:val="22"/>
        </w:rPr>
      </w:pPr>
      <w:r w:rsidRPr="00EE22EB">
        <w:rPr>
          <w:rFonts w:ascii="Calibri" w:eastAsia="Times New Roman" w:hAnsi="Calibri" w:cs="Times New Roman"/>
          <w:b/>
          <w:sz w:val="22"/>
          <w:szCs w:val="22"/>
        </w:rPr>
        <w:t xml:space="preserve">Greetings from the 2020 IEEE </w:t>
      </w:r>
      <w:proofErr w:type="spellStart"/>
      <w:r w:rsidRPr="00EE22EB">
        <w:rPr>
          <w:rFonts w:ascii="Calibri" w:eastAsia="Times New Roman" w:hAnsi="Calibri" w:cs="Times New Roman"/>
          <w:b/>
          <w:sz w:val="22"/>
          <w:szCs w:val="22"/>
        </w:rPr>
        <w:t>PowerAfrica</w:t>
      </w:r>
      <w:proofErr w:type="spellEnd"/>
      <w:r w:rsidRPr="00EE22EB">
        <w:rPr>
          <w:rFonts w:ascii="Calibri" w:eastAsia="Times New Roman" w:hAnsi="Calibri" w:cs="Times New Roman"/>
          <w:b/>
          <w:sz w:val="22"/>
          <w:szCs w:val="22"/>
        </w:rPr>
        <w:t xml:space="preserve"> Committee,</w:t>
      </w:r>
    </w:p>
    <w:p w14:paraId="1961BD0D" w14:textId="77777777" w:rsidR="00347D69" w:rsidRPr="00EE22EB" w:rsidRDefault="00347D69" w:rsidP="00347D69">
      <w:pPr>
        <w:shd w:val="clear" w:color="auto" w:fill="FFFFFF"/>
        <w:spacing w:line="360" w:lineRule="atLeast"/>
        <w:ind w:left="142"/>
        <w:rPr>
          <w:rFonts w:ascii="Calibri" w:eastAsia="Times New Roman" w:hAnsi="Calibri" w:cs="Times New Roman"/>
          <w:b/>
        </w:rPr>
      </w:pPr>
    </w:p>
    <w:p w14:paraId="14B4A84E" w14:textId="02ACA8EF" w:rsidR="00347D69" w:rsidRDefault="00347D69" w:rsidP="00347D69">
      <w:pPr>
        <w:spacing w:line="360" w:lineRule="atLeast"/>
        <w:ind w:left="142"/>
        <w:rPr>
          <w:rFonts w:ascii="Calibri" w:eastAsia="Times New Roman" w:hAnsi="Calibri" w:cs="Times New Roman"/>
          <w:sz w:val="22"/>
          <w:szCs w:val="22"/>
        </w:rPr>
        <w:sectPr w:rsidR="00347D69" w:rsidSect="00BE55D5">
          <w:headerReference w:type="default" r:id="rId8"/>
          <w:pgSz w:w="11900" w:h="16840"/>
          <w:pgMar w:top="1468" w:right="1440" w:bottom="1440" w:left="1440" w:header="227" w:footer="454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sz w:val="22"/>
          <w:szCs w:val="22"/>
        </w:rPr>
        <w:t xml:space="preserve">Are you willing to </w:t>
      </w:r>
      <w:r w:rsidRPr="00347D69">
        <w:rPr>
          <w:rFonts w:ascii="Calibri" w:hAnsi="Calibri"/>
          <w:sz w:val="22"/>
          <w:szCs w:val="22"/>
        </w:rPr>
        <w:t xml:space="preserve">Volunteer your time and expertise as a reviewer to make </w:t>
      </w:r>
      <w:proofErr w:type="spellStart"/>
      <w:r w:rsidRPr="00347D69">
        <w:rPr>
          <w:rFonts w:ascii="Calibri" w:hAnsi="Calibri"/>
          <w:sz w:val="22"/>
          <w:szCs w:val="22"/>
        </w:rPr>
        <w:t>PowerAfrica</w:t>
      </w:r>
      <w:proofErr w:type="spellEnd"/>
      <w:r w:rsidRPr="00347D69">
        <w:rPr>
          <w:rFonts w:ascii="Calibri" w:hAnsi="Calibri"/>
          <w:sz w:val="22"/>
          <w:szCs w:val="22"/>
        </w:rPr>
        <w:t xml:space="preserve"> 2020 a success</w:t>
      </w:r>
      <w:r>
        <w:rPr>
          <w:rFonts w:ascii="Calibri" w:hAnsi="Calibri"/>
          <w:sz w:val="22"/>
          <w:szCs w:val="22"/>
        </w:rPr>
        <w:t xml:space="preserve"> by</w:t>
      </w:r>
      <w:r w:rsidR="00EE22EB" w:rsidRPr="00EE22EB">
        <w:rPr>
          <w:rFonts w:ascii="Calibri" w:eastAsia="Times New Roman" w:hAnsi="Calibri" w:cs="Times New Roman"/>
          <w:sz w:val="22"/>
          <w:szCs w:val="22"/>
        </w:rPr>
        <w:t xml:space="preserve"> serv</w:t>
      </w:r>
      <w:r>
        <w:rPr>
          <w:rFonts w:ascii="Calibri" w:eastAsia="Times New Roman" w:hAnsi="Calibri" w:cs="Times New Roman"/>
          <w:sz w:val="22"/>
          <w:szCs w:val="22"/>
        </w:rPr>
        <w:t>ing</w:t>
      </w:r>
      <w:r w:rsidR="00EE22EB" w:rsidRPr="00EE22EB">
        <w:rPr>
          <w:rFonts w:ascii="Calibri" w:eastAsia="Times New Roman" w:hAnsi="Calibri" w:cs="Times New Roman"/>
          <w:sz w:val="22"/>
          <w:szCs w:val="22"/>
        </w:rPr>
        <w:t xml:space="preserve"> as a member of The Technical Program Review Committee</w:t>
      </w:r>
    </w:p>
    <w:p w14:paraId="13F4C2C2" w14:textId="1B03891D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Applications are invited from academics, experts and specialists in the Thematic areas below.</w:t>
      </w:r>
    </w:p>
    <w:p w14:paraId="2FE04C64" w14:textId="77777777" w:rsidR="00EE22EB" w:rsidRPr="00EE22EB" w:rsidRDefault="00EE22EB" w:rsidP="00EE22EB">
      <w:pPr>
        <w:shd w:val="clear" w:color="auto" w:fill="FFFFFF"/>
        <w:spacing w:line="360" w:lineRule="atLeast"/>
        <w:ind w:left="720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1.</w:t>
      </w:r>
      <w:r w:rsidRPr="00EE22EB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E22EB">
        <w:rPr>
          <w:rFonts w:ascii="Calibri" w:eastAsia="Times New Roman" w:hAnsi="Calibri" w:cs="Times New Roman"/>
          <w:spacing w:val="3"/>
          <w:sz w:val="22"/>
          <w:szCs w:val="22"/>
        </w:rPr>
        <w:t>Smart Grid, Microgrid, Metering Design and Cyber Security, FACTS</w:t>
      </w:r>
    </w:p>
    <w:p w14:paraId="4ADF6FD8" w14:textId="77777777" w:rsidR="00EE22EB" w:rsidRPr="00EE22EB" w:rsidRDefault="00EE22EB" w:rsidP="00EE22EB">
      <w:pPr>
        <w:shd w:val="clear" w:color="auto" w:fill="FFFFFF"/>
        <w:spacing w:line="360" w:lineRule="atLeast"/>
        <w:ind w:left="720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2.</w:t>
      </w:r>
      <w:r w:rsidRPr="00EE22EB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E22EB">
        <w:rPr>
          <w:rFonts w:ascii="Calibri" w:eastAsia="Times New Roman" w:hAnsi="Calibri" w:cs="Times New Roman"/>
          <w:spacing w:val="3"/>
          <w:sz w:val="22"/>
          <w:szCs w:val="22"/>
        </w:rPr>
        <w:t>Renewable Energy Resources, Grid Integration Technologies, Electric Transportation</w:t>
      </w:r>
    </w:p>
    <w:p w14:paraId="78D2914D" w14:textId="77777777" w:rsidR="00EE22EB" w:rsidRPr="00EE22EB" w:rsidRDefault="00EE22EB" w:rsidP="00EE22EB">
      <w:pPr>
        <w:shd w:val="clear" w:color="auto" w:fill="FFFFFF"/>
        <w:spacing w:line="360" w:lineRule="atLeast"/>
        <w:ind w:left="720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3.</w:t>
      </w:r>
      <w:r w:rsidRPr="00EE22EB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E22EB">
        <w:rPr>
          <w:rFonts w:ascii="Calibri" w:eastAsia="Times New Roman" w:hAnsi="Calibri" w:cs="Times New Roman"/>
          <w:spacing w:val="3"/>
          <w:sz w:val="22"/>
          <w:szCs w:val="22"/>
        </w:rPr>
        <w:t>Electrical Safety, Power System Protection &amp; Standards</w:t>
      </w:r>
    </w:p>
    <w:p w14:paraId="411D1D06" w14:textId="77777777" w:rsidR="00EE22EB" w:rsidRPr="00EE22EB" w:rsidRDefault="00EE22EB" w:rsidP="00EE22EB">
      <w:pPr>
        <w:shd w:val="clear" w:color="auto" w:fill="FFFFFF"/>
        <w:spacing w:line="360" w:lineRule="atLeast"/>
        <w:ind w:left="720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4.</w:t>
      </w:r>
      <w:r w:rsidRPr="00EE22EB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E22EB">
        <w:rPr>
          <w:rFonts w:ascii="Calibri" w:eastAsia="Times New Roman" w:hAnsi="Calibri" w:cs="Times New Roman"/>
          <w:spacing w:val="3"/>
          <w:sz w:val="22"/>
          <w:szCs w:val="22"/>
        </w:rPr>
        <w:t>Power Converter Topologies, Electric Drives, Modeling &amp; Control</w:t>
      </w:r>
    </w:p>
    <w:p w14:paraId="14EF584F" w14:textId="77777777" w:rsidR="00EE22EB" w:rsidRPr="00EE22EB" w:rsidRDefault="00EE22EB" w:rsidP="00EE22EB">
      <w:pPr>
        <w:shd w:val="clear" w:color="auto" w:fill="FFFFFF"/>
        <w:spacing w:line="360" w:lineRule="atLeast"/>
        <w:ind w:left="720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5.</w:t>
      </w:r>
      <w:r w:rsidRPr="00EE22EB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E22EB">
        <w:rPr>
          <w:rFonts w:ascii="Calibri" w:eastAsia="Times New Roman" w:hAnsi="Calibri" w:cs="Times New Roman"/>
          <w:spacing w:val="3"/>
          <w:sz w:val="22"/>
          <w:szCs w:val="22"/>
        </w:rPr>
        <w:t>Power System Planning, Energy Efficiency, Power Projects, Power Engineering Education</w:t>
      </w:r>
    </w:p>
    <w:p w14:paraId="3D1B7C1B" w14:textId="77777777" w:rsidR="00EE22EB" w:rsidRPr="00EE22EB" w:rsidRDefault="00EE22EB" w:rsidP="00EE22EB">
      <w:pPr>
        <w:shd w:val="clear" w:color="auto" w:fill="FFFFFF"/>
        <w:spacing w:line="360" w:lineRule="atLeast"/>
        <w:ind w:left="720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6.</w:t>
      </w:r>
      <w:r w:rsidRPr="00EE22EB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E22EB">
        <w:rPr>
          <w:rFonts w:ascii="Calibri" w:eastAsia="Times New Roman" w:hAnsi="Calibri" w:cs="Times New Roman"/>
          <w:spacing w:val="3"/>
          <w:sz w:val="22"/>
          <w:szCs w:val="22"/>
        </w:rPr>
        <w:t>Electric machines, drive systems and topologies</w:t>
      </w:r>
    </w:p>
    <w:p w14:paraId="6274F47E" w14:textId="77777777" w:rsidR="00EE22EB" w:rsidRPr="00EE22EB" w:rsidRDefault="00EE22EB" w:rsidP="00EE22EB">
      <w:pPr>
        <w:shd w:val="clear" w:color="auto" w:fill="FFFFFF"/>
        <w:spacing w:line="360" w:lineRule="atLeast"/>
        <w:ind w:left="720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7.</w:t>
      </w:r>
      <w:r w:rsidRPr="00EE22EB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EE22EB">
        <w:rPr>
          <w:rFonts w:ascii="Calibri" w:eastAsia="Times New Roman" w:hAnsi="Calibri" w:cs="Times New Roman"/>
          <w:spacing w:val="3"/>
          <w:sz w:val="22"/>
          <w:szCs w:val="22"/>
        </w:rPr>
        <w:t>Signals &amp; Systems</w:t>
      </w:r>
    </w:p>
    <w:p w14:paraId="3BD47A10" w14:textId="77777777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 </w:t>
      </w:r>
    </w:p>
    <w:p w14:paraId="615B8E0E" w14:textId="6F2CC647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 xml:space="preserve">The fair and timely review process done by the reviewers is the key factor for the selection of high-quality papers for presentation and publication. We greatly appreciate reviewers for their contribution to the success of the conference. If you have previously participated as a reviewer we encourage you to register again this year. We also invite new reviewers to join. All reviewers will be guided by the respective Track Chairs on the process. </w:t>
      </w:r>
    </w:p>
    <w:p w14:paraId="10658B8D" w14:textId="77777777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 </w:t>
      </w:r>
    </w:p>
    <w:p w14:paraId="22A7593F" w14:textId="77777777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 xml:space="preserve">Papers have been/will be submitted directly to each track via the </w:t>
      </w:r>
      <w:proofErr w:type="spellStart"/>
      <w:r w:rsidRPr="00EE22EB">
        <w:rPr>
          <w:rFonts w:ascii="Calibri" w:eastAsia="Times New Roman" w:hAnsi="Calibri" w:cs="Times New Roman"/>
          <w:sz w:val="22"/>
          <w:szCs w:val="22"/>
        </w:rPr>
        <w:t>EasyChair</w:t>
      </w:r>
      <w:proofErr w:type="spellEnd"/>
      <w:r w:rsidRPr="00EE22EB">
        <w:rPr>
          <w:rFonts w:ascii="Calibri" w:eastAsia="Times New Roman" w:hAnsi="Calibri" w:cs="Times New Roman"/>
          <w:sz w:val="22"/>
          <w:szCs w:val="22"/>
        </w:rPr>
        <w:t xml:space="preserve"> online submission system. As with the submission of papers, reviewing of the papers will be done online on </w:t>
      </w:r>
      <w:proofErr w:type="spellStart"/>
      <w:r w:rsidRPr="00EE22EB">
        <w:rPr>
          <w:rFonts w:ascii="Calibri" w:eastAsia="Times New Roman" w:hAnsi="Calibri" w:cs="Times New Roman"/>
          <w:sz w:val="22"/>
          <w:szCs w:val="22"/>
        </w:rPr>
        <w:t>EasyChair</w:t>
      </w:r>
      <w:proofErr w:type="spellEnd"/>
      <w:r w:rsidRPr="00EE22EB">
        <w:rPr>
          <w:rFonts w:ascii="Calibri" w:eastAsia="Times New Roman" w:hAnsi="Calibri" w:cs="Times New Roman"/>
          <w:sz w:val="22"/>
          <w:szCs w:val="22"/>
        </w:rPr>
        <w:t>.</w:t>
      </w:r>
    </w:p>
    <w:p w14:paraId="58C74D8F" w14:textId="70F758EA" w:rsidR="00BE55D5" w:rsidRPr="00EE22EB" w:rsidRDefault="00BE55D5" w:rsidP="00BE55D5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If you agree to review, please expect to receive 2 or 3 papers by June 20</w:t>
      </w:r>
      <w:r w:rsidRPr="00EE22EB">
        <w:rPr>
          <w:rFonts w:ascii="Calibri" w:eastAsia="Times New Roman" w:hAnsi="Calibri" w:cs="Times New Roman"/>
          <w:sz w:val="22"/>
          <w:szCs w:val="22"/>
          <w:vertAlign w:val="superscript"/>
        </w:rPr>
        <w:t>th</w:t>
      </w:r>
      <w:r w:rsidRPr="00EE22EB">
        <w:rPr>
          <w:rFonts w:ascii="Calibri" w:eastAsia="Times New Roman" w:hAnsi="Calibri" w:cs="Times New Roman"/>
          <w:sz w:val="22"/>
          <w:szCs w:val="22"/>
        </w:rPr>
        <w:t> 2020. You should be available to complete the reviews to abide by the notification schedules.</w:t>
      </w:r>
    </w:p>
    <w:p w14:paraId="09178222" w14:textId="77777777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</w:p>
    <w:p w14:paraId="116DE51B" w14:textId="61871C04" w:rsidR="00EE22EB" w:rsidRDefault="00347D69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We</w:t>
      </w:r>
      <w:r w:rsidR="00EE22EB" w:rsidRPr="00EE22EB">
        <w:rPr>
          <w:rFonts w:ascii="Calibri" w:eastAsia="Times New Roman" w:hAnsi="Calibri" w:cs="Times New Roman"/>
          <w:sz w:val="22"/>
          <w:szCs w:val="22"/>
        </w:rPr>
        <w:t xml:space="preserve"> do hope that you will find the time to assist us with this important review process, and consider submitting a paper yourself.</w:t>
      </w:r>
      <w:r w:rsidR="00BE55D5" w:rsidRPr="00BE55D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BE55D5" w:rsidRPr="00EE22EB">
        <w:rPr>
          <w:rFonts w:ascii="Calibri" w:eastAsia="Times New Roman" w:hAnsi="Calibri" w:cs="Times New Roman"/>
          <w:sz w:val="22"/>
          <w:szCs w:val="22"/>
        </w:rPr>
        <w:t>Please, circulate this message to your colleagues whom you think would be able and willing to contribute.</w:t>
      </w:r>
      <w:r w:rsidR="00BE55D5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46D12BB8" w14:textId="3FF010C4" w:rsidR="00BE55D5" w:rsidRPr="00EE22EB" w:rsidRDefault="00BE55D5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</w:rPr>
      </w:pPr>
      <w:hyperlink r:id="rId9" w:history="1">
        <w:r w:rsidRPr="00BE55D5">
          <w:rPr>
            <w:rStyle w:val="Hyperlink"/>
            <w:rFonts w:ascii="Calibri" w:eastAsia="Times New Roman" w:hAnsi="Calibri" w:cs="Times New Roman"/>
            <w:sz w:val="22"/>
            <w:szCs w:val="22"/>
          </w:rPr>
          <w:t>Visit the Call for Reviewers page</w:t>
        </w:r>
      </w:hyperlink>
    </w:p>
    <w:p w14:paraId="17F53CCD" w14:textId="77777777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  <w:color w:val="000000"/>
        </w:rPr>
      </w:pPr>
      <w:r w:rsidRPr="00EE22EB">
        <w:rPr>
          <w:rFonts w:ascii="Calibri" w:eastAsia="Times New Roman" w:hAnsi="Calibri" w:cs="Times New Roman"/>
          <w:color w:val="0000FF"/>
          <w:sz w:val="22"/>
          <w:szCs w:val="22"/>
        </w:rPr>
        <w:t> </w:t>
      </w:r>
    </w:p>
    <w:p w14:paraId="362A3028" w14:textId="77777777" w:rsidR="00EE22EB" w:rsidRPr="00EE22EB" w:rsidRDefault="00EE22EB" w:rsidP="00EE22EB">
      <w:pPr>
        <w:shd w:val="clear" w:color="auto" w:fill="FFFFFF"/>
        <w:spacing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EE22EB">
        <w:rPr>
          <w:rFonts w:ascii="Calibri" w:eastAsia="Times New Roman" w:hAnsi="Calibri" w:cs="Times New Roman"/>
          <w:color w:val="000000"/>
          <w:sz w:val="22"/>
          <w:szCs w:val="22"/>
        </w:rPr>
        <w:fldChar w:fldCharType="begin"/>
      </w:r>
      <w:r w:rsidRPr="00EE22EB">
        <w:rPr>
          <w:rFonts w:ascii="Calibri" w:eastAsia="Times New Roman" w:hAnsi="Calibri" w:cs="Times New Roman"/>
          <w:color w:val="000000"/>
          <w:sz w:val="22"/>
          <w:szCs w:val="22"/>
        </w:rPr>
        <w:instrText xml:space="preserve"> HYPERLINK "https://docs.google.com/forms/d/e/1FAIpQLScbQMSI23dC4mH01vanZkAAva7iN-5vd6LPZJfjFHUT7Vb1Vw/viewform?vc=0&amp;c=0&amp;w=1" \t "_blank" </w:instrText>
      </w:r>
      <w:r w:rsidRPr="00EE22EB">
        <w:rPr>
          <w:rFonts w:ascii="Calibri" w:eastAsia="Times New Roman" w:hAnsi="Calibri" w:cs="Times New Roman"/>
          <w:color w:val="000000"/>
          <w:sz w:val="22"/>
          <w:szCs w:val="22"/>
        </w:rPr>
        <w:fldChar w:fldCharType="separate"/>
      </w:r>
      <w:r w:rsidRPr="00EE22EB">
        <w:rPr>
          <w:rFonts w:ascii="Calibri" w:eastAsia="Times New Roman" w:hAnsi="Calibri" w:cs="Times New Roman"/>
          <w:b/>
          <w:bCs/>
          <w:color w:val="0000FF"/>
          <w:sz w:val="22"/>
          <w:szCs w:val="22"/>
          <w:u w:val="single"/>
        </w:rPr>
        <w:t>Submit your application to become a reviewer</w:t>
      </w:r>
      <w:r w:rsidRPr="00EE22EB">
        <w:rPr>
          <w:rFonts w:ascii="Calibri" w:eastAsia="Times New Roman" w:hAnsi="Calibri" w:cs="Times New Roman"/>
          <w:color w:val="000000"/>
          <w:sz w:val="22"/>
          <w:szCs w:val="22"/>
        </w:rPr>
        <w:fldChar w:fldCharType="end"/>
      </w:r>
    </w:p>
    <w:p w14:paraId="3A1A30D6" w14:textId="77BFFDF3" w:rsidR="00BE55D5" w:rsidRPr="00BE55D5" w:rsidRDefault="00EE22EB" w:rsidP="00BE55D5">
      <w:pPr>
        <w:shd w:val="clear" w:color="auto" w:fill="FFFFFF"/>
        <w:spacing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EE22EB">
        <w:rPr>
          <w:rFonts w:ascii="Calibri" w:eastAsia="Times New Roman" w:hAnsi="Calibri" w:cs="Times New Roman"/>
          <w:color w:val="0000FF"/>
          <w:sz w:val="22"/>
          <w:szCs w:val="22"/>
        </w:rPr>
        <w:t> </w:t>
      </w:r>
      <w:bookmarkStart w:id="0" w:name="_GoBack"/>
      <w:bookmarkEnd w:id="0"/>
    </w:p>
    <w:p w14:paraId="38FADD0A" w14:textId="671D38C9" w:rsidR="00EE22EB" w:rsidRPr="00EE22EB" w:rsidRDefault="00EE22EB" w:rsidP="00347D69">
      <w:pPr>
        <w:shd w:val="clear" w:color="auto" w:fill="FFFFFF"/>
        <w:spacing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sz w:val="22"/>
          <w:szCs w:val="22"/>
        </w:rPr>
        <w:t>Regards</w:t>
      </w:r>
      <w:r w:rsidRPr="00EE22EB">
        <w:rPr>
          <w:rFonts w:ascii="Calibri" w:eastAsia="Times New Roman" w:hAnsi="Calibri" w:cs="Times New Roman"/>
          <w:sz w:val="22"/>
          <w:szCs w:val="22"/>
        </w:rPr>
        <w:t>,</w:t>
      </w:r>
    </w:p>
    <w:p w14:paraId="63D742B5" w14:textId="19D05E6E" w:rsidR="00EE22EB" w:rsidRPr="00EE22EB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  <w:sz w:val="22"/>
          <w:szCs w:val="22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Technical Program Committee</w:t>
      </w:r>
      <w:r>
        <w:rPr>
          <w:rFonts w:ascii="Calibri" w:eastAsia="Times New Roman" w:hAnsi="Calibri" w:cs="Times New Roman"/>
          <w:sz w:val="22"/>
          <w:szCs w:val="22"/>
        </w:rPr>
        <w:t xml:space="preserve"> Chairs</w:t>
      </w:r>
      <w:r w:rsidRPr="00EE22EB">
        <w:rPr>
          <w:rFonts w:ascii="Calibri" w:eastAsia="Times New Roman" w:hAnsi="Calibri" w:cs="Times New Roman"/>
          <w:sz w:val="22"/>
          <w:szCs w:val="22"/>
        </w:rPr>
        <w:t>, 2020 IEEE</w:t>
      </w:r>
      <w:r w:rsidR="00BE55D5">
        <w:rPr>
          <w:rFonts w:ascii="Calibri" w:eastAsia="Times New Roman" w:hAnsi="Calibri" w:cs="Times New Roman"/>
          <w:sz w:val="22"/>
          <w:szCs w:val="22"/>
        </w:rPr>
        <w:t xml:space="preserve"> PES/IAS</w:t>
      </w:r>
      <w:r w:rsidRPr="00EE22EB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EE22EB">
        <w:rPr>
          <w:rFonts w:ascii="Calibri" w:eastAsia="Times New Roman" w:hAnsi="Calibri" w:cs="Times New Roman"/>
          <w:sz w:val="22"/>
          <w:szCs w:val="22"/>
        </w:rPr>
        <w:t>PowerAfrica</w:t>
      </w:r>
      <w:proofErr w:type="spellEnd"/>
      <w:r w:rsidRPr="00EE22EB">
        <w:rPr>
          <w:rFonts w:ascii="Calibri" w:eastAsia="Times New Roman" w:hAnsi="Calibri" w:cs="Times New Roman"/>
          <w:sz w:val="22"/>
          <w:szCs w:val="22"/>
        </w:rPr>
        <w:t xml:space="preserve"> Conference</w:t>
      </w:r>
    </w:p>
    <w:p w14:paraId="6CBF8035" w14:textId="09A672A9" w:rsidR="00347D69" w:rsidRPr="00347D69" w:rsidRDefault="00EE22EB" w:rsidP="00EE22EB">
      <w:pPr>
        <w:shd w:val="clear" w:color="auto" w:fill="FFFFFF"/>
        <w:spacing w:line="360" w:lineRule="atLeast"/>
        <w:rPr>
          <w:rFonts w:ascii="Calibri" w:eastAsia="Times New Roman" w:hAnsi="Calibri" w:cs="Times New Roman"/>
          <w:b/>
          <w:bCs/>
          <w:color w:val="0000FF"/>
          <w:sz w:val="22"/>
          <w:szCs w:val="22"/>
          <w:u w:val="single"/>
        </w:rPr>
      </w:pPr>
      <w:r w:rsidRPr="00EE22EB">
        <w:rPr>
          <w:rFonts w:ascii="Calibri" w:eastAsia="Times New Roman" w:hAnsi="Calibri" w:cs="Times New Roman"/>
          <w:sz w:val="22"/>
          <w:szCs w:val="22"/>
        </w:rPr>
        <w:t>Email</w:t>
      </w:r>
      <w:r w:rsidRPr="00EE22EB">
        <w:rPr>
          <w:rFonts w:ascii="Calibri" w:eastAsia="Times New Roman" w:hAnsi="Calibri" w:cs="Times New Roman"/>
          <w:color w:val="0000FF"/>
          <w:sz w:val="22"/>
          <w:szCs w:val="22"/>
        </w:rPr>
        <w:t>: </w:t>
      </w:r>
      <w:hyperlink r:id="rId10" w:tgtFrame="_blank" w:history="1">
        <w:r w:rsidRPr="00EE22EB">
          <w:rPr>
            <w:rFonts w:ascii="Calibri" w:eastAsia="Times New Roman" w:hAnsi="Calibri" w:cs="Times New Roman"/>
            <w:b/>
            <w:bCs/>
            <w:color w:val="0000FF"/>
            <w:sz w:val="22"/>
            <w:szCs w:val="22"/>
            <w:u w:val="single"/>
          </w:rPr>
          <w:t>tpc-chairs@ieee-powerafrica.org</w:t>
        </w:r>
      </w:hyperlink>
    </w:p>
    <w:sectPr w:rsidR="00347D69" w:rsidRPr="00347D69" w:rsidSect="00347D69">
      <w:type w:val="continuous"/>
      <w:pgSz w:w="11900" w:h="16840"/>
      <w:pgMar w:top="1076" w:right="1440" w:bottom="6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CD8EF" w14:textId="77777777" w:rsidR="00BB40E5" w:rsidRDefault="00BB40E5" w:rsidP="00916EB3">
      <w:r>
        <w:separator/>
      </w:r>
    </w:p>
  </w:endnote>
  <w:endnote w:type="continuationSeparator" w:id="0">
    <w:p w14:paraId="3FAA4308" w14:textId="77777777" w:rsidR="00BB40E5" w:rsidRDefault="00BB40E5" w:rsidP="0091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DD80" w14:textId="77777777" w:rsidR="00BB40E5" w:rsidRDefault="00BB40E5" w:rsidP="00916EB3">
      <w:r>
        <w:separator/>
      </w:r>
    </w:p>
  </w:footnote>
  <w:footnote w:type="continuationSeparator" w:id="0">
    <w:p w14:paraId="26076A89" w14:textId="77777777" w:rsidR="00BB40E5" w:rsidRDefault="00BB40E5" w:rsidP="0091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B5B2" w14:textId="682B11D0" w:rsidR="00347D69" w:rsidRDefault="00347D69">
    <w:pPr>
      <w:pStyle w:val="Header"/>
    </w:pPr>
    <w:r>
      <w:rPr>
        <w:noProof/>
      </w:rPr>
      <w:drawing>
        <wp:inline distT="0" distB="0" distL="0" distR="0" wp14:anchorId="5757400A" wp14:editId="628502F1">
          <wp:extent cx="5727700" cy="5416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0-01-29 at 22.17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7DF"/>
    <w:multiLevelType w:val="multilevel"/>
    <w:tmpl w:val="19D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B"/>
    <w:rsid w:val="0000433C"/>
    <w:rsid w:val="00054A06"/>
    <w:rsid w:val="0005538F"/>
    <w:rsid w:val="0005645D"/>
    <w:rsid w:val="000D460E"/>
    <w:rsid w:val="000D6293"/>
    <w:rsid w:val="00106518"/>
    <w:rsid w:val="0013663B"/>
    <w:rsid w:val="001434B7"/>
    <w:rsid w:val="001460FB"/>
    <w:rsid w:val="00173438"/>
    <w:rsid w:val="001B515D"/>
    <w:rsid w:val="001F211C"/>
    <w:rsid w:val="00234DE0"/>
    <w:rsid w:val="00252EAE"/>
    <w:rsid w:val="002A6917"/>
    <w:rsid w:val="002D648F"/>
    <w:rsid w:val="00320BF8"/>
    <w:rsid w:val="00330A17"/>
    <w:rsid w:val="003469EF"/>
    <w:rsid w:val="00347D69"/>
    <w:rsid w:val="00360B1A"/>
    <w:rsid w:val="003B464C"/>
    <w:rsid w:val="003C2860"/>
    <w:rsid w:val="003F4FE8"/>
    <w:rsid w:val="003F5466"/>
    <w:rsid w:val="00422EFC"/>
    <w:rsid w:val="004D2EBA"/>
    <w:rsid w:val="005066E0"/>
    <w:rsid w:val="00574149"/>
    <w:rsid w:val="005960C8"/>
    <w:rsid w:val="005A7E26"/>
    <w:rsid w:val="005D74FB"/>
    <w:rsid w:val="005D7A9D"/>
    <w:rsid w:val="00601B9B"/>
    <w:rsid w:val="00605A1D"/>
    <w:rsid w:val="00656861"/>
    <w:rsid w:val="00681DBD"/>
    <w:rsid w:val="007072C2"/>
    <w:rsid w:val="00716A6E"/>
    <w:rsid w:val="00731A3C"/>
    <w:rsid w:val="00756827"/>
    <w:rsid w:val="00767E82"/>
    <w:rsid w:val="0077774E"/>
    <w:rsid w:val="00777CDC"/>
    <w:rsid w:val="0079453B"/>
    <w:rsid w:val="008013BB"/>
    <w:rsid w:val="008066B6"/>
    <w:rsid w:val="0081124C"/>
    <w:rsid w:val="008505C4"/>
    <w:rsid w:val="00853493"/>
    <w:rsid w:val="00855277"/>
    <w:rsid w:val="00856501"/>
    <w:rsid w:val="008E68F8"/>
    <w:rsid w:val="008F4C6A"/>
    <w:rsid w:val="008F71F6"/>
    <w:rsid w:val="00916EB3"/>
    <w:rsid w:val="00936CF6"/>
    <w:rsid w:val="00947E16"/>
    <w:rsid w:val="00955F43"/>
    <w:rsid w:val="0097122B"/>
    <w:rsid w:val="00971D3D"/>
    <w:rsid w:val="009C40FB"/>
    <w:rsid w:val="009D471C"/>
    <w:rsid w:val="009E01D6"/>
    <w:rsid w:val="009F434F"/>
    <w:rsid w:val="00A003C3"/>
    <w:rsid w:val="00A32927"/>
    <w:rsid w:val="00A32B42"/>
    <w:rsid w:val="00A35524"/>
    <w:rsid w:val="00A60F3F"/>
    <w:rsid w:val="00A90F1A"/>
    <w:rsid w:val="00AD04FA"/>
    <w:rsid w:val="00AE05DB"/>
    <w:rsid w:val="00AE1C05"/>
    <w:rsid w:val="00AE7DC2"/>
    <w:rsid w:val="00AF283E"/>
    <w:rsid w:val="00B32C96"/>
    <w:rsid w:val="00B76657"/>
    <w:rsid w:val="00B93560"/>
    <w:rsid w:val="00BA535B"/>
    <w:rsid w:val="00BB40E5"/>
    <w:rsid w:val="00BC061D"/>
    <w:rsid w:val="00BC61C5"/>
    <w:rsid w:val="00BE55D5"/>
    <w:rsid w:val="00C07025"/>
    <w:rsid w:val="00C15512"/>
    <w:rsid w:val="00C40913"/>
    <w:rsid w:val="00C64A0E"/>
    <w:rsid w:val="00C65859"/>
    <w:rsid w:val="00C92ADE"/>
    <w:rsid w:val="00CA5BF2"/>
    <w:rsid w:val="00CA6A43"/>
    <w:rsid w:val="00CE7804"/>
    <w:rsid w:val="00CF145D"/>
    <w:rsid w:val="00D13B6F"/>
    <w:rsid w:val="00D20CC7"/>
    <w:rsid w:val="00D40DF1"/>
    <w:rsid w:val="00D86BB9"/>
    <w:rsid w:val="00DA37D0"/>
    <w:rsid w:val="00DF4760"/>
    <w:rsid w:val="00E45896"/>
    <w:rsid w:val="00E62765"/>
    <w:rsid w:val="00E80C68"/>
    <w:rsid w:val="00E82B3A"/>
    <w:rsid w:val="00E877A3"/>
    <w:rsid w:val="00E87BEA"/>
    <w:rsid w:val="00EB06A5"/>
    <w:rsid w:val="00EC074D"/>
    <w:rsid w:val="00EE22EB"/>
    <w:rsid w:val="00EE675C"/>
    <w:rsid w:val="00F2725A"/>
    <w:rsid w:val="00F44E9B"/>
    <w:rsid w:val="00F65822"/>
    <w:rsid w:val="00F676A3"/>
    <w:rsid w:val="00FB3D41"/>
    <w:rsid w:val="00FD7641"/>
    <w:rsid w:val="00FE7806"/>
    <w:rsid w:val="00FF0253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DCFA"/>
  <w15:chartTrackingRefBased/>
  <w15:docId w15:val="{1511F1D4-63A5-7141-983B-3A375DF2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2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E22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22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EB3"/>
  </w:style>
  <w:style w:type="paragraph" w:styleId="Footer">
    <w:name w:val="footer"/>
    <w:basedOn w:val="Normal"/>
    <w:link w:val="FooterChar"/>
    <w:uiPriority w:val="99"/>
    <w:unhideWhenUsed/>
    <w:rsid w:val="00916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EB3"/>
  </w:style>
  <w:style w:type="character" w:styleId="UnresolvedMention">
    <w:name w:val="Unresolved Mention"/>
    <w:basedOn w:val="DefaultParagraphFont"/>
    <w:uiPriority w:val="99"/>
    <w:semiHidden/>
    <w:unhideWhenUsed/>
    <w:rsid w:val="00BE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rtners@ieee-powerafri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powerafrica.org/program/technical-program/call-for-review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</dc:creator>
  <cp:keywords/>
  <dc:description/>
  <cp:lastModifiedBy>Humphrey</cp:lastModifiedBy>
  <cp:revision>1</cp:revision>
  <cp:lastPrinted>2020-06-04T01:03:00Z</cp:lastPrinted>
  <dcterms:created xsi:type="dcterms:W3CDTF">2020-06-03T21:41:00Z</dcterms:created>
  <dcterms:modified xsi:type="dcterms:W3CDTF">2020-06-04T20:44:00Z</dcterms:modified>
</cp:coreProperties>
</file>